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029B2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4A28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:rsidR="00132885" w:rsidRPr="00C7363E" w:rsidRDefault="0000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:rsidR="00C14817" w:rsidRPr="00C7363E" w:rsidRDefault="0000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2F493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70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2F493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268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:rsidR="005F6277" w:rsidRPr="002E6B2F" w:rsidRDefault="006C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стол, </w:t>
            </w:r>
            <w:proofErr w:type="gramStart"/>
            <w:r>
              <w:rPr>
                <w:rFonts w:ascii="Times New Roman" w:hAnsi="Times New Roman" w:cs="Times New Roman"/>
              </w:rPr>
              <w:t>противодействии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106A77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комиссии по </w:t>
            </w:r>
            <w:r>
              <w:rPr>
                <w:rFonts w:ascii="Times New Roman" w:hAnsi="Times New Roman" w:cs="Times New Roman"/>
              </w:rPr>
              <w:lastRenderedPageBreak/>
              <w:t>урегулированию конфликта интересов. Протокол от 15.10.2021г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:rsidR="009D3F44" w:rsidRPr="002E6B2F" w:rsidRDefault="00B93F6D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26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29B2"/>
    <w:rsid w:val="000061E3"/>
    <w:rsid w:val="00007E0D"/>
    <w:rsid w:val="0009639E"/>
    <w:rsid w:val="00096AAB"/>
    <w:rsid w:val="000D7226"/>
    <w:rsid w:val="00106A77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B5CA4"/>
    <w:rsid w:val="005C36AC"/>
    <w:rsid w:val="005E3D49"/>
    <w:rsid w:val="005F6277"/>
    <w:rsid w:val="00627A13"/>
    <w:rsid w:val="00642CA7"/>
    <w:rsid w:val="006A527B"/>
    <w:rsid w:val="006C498E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36128"/>
    <w:rsid w:val="00B93F6D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74</cp:revision>
  <cp:lastPrinted>2021-12-24T02:48:00Z</cp:lastPrinted>
  <dcterms:created xsi:type="dcterms:W3CDTF">2016-07-12T03:50:00Z</dcterms:created>
  <dcterms:modified xsi:type="dcterms:W3CDTF">2021-12-24T02:49:00Z</dcterms:modified>
</cp:coreProperties>
</file>